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82"/>
        <w:spacing w:before="116" w:line="220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2"/>
        </w:rPr>
        <w:t>粤港澳大湾区内地居民</w:t>
      </w:r>
    </w:p>
    <w:p>
      <w:pPr>
        <w:ind w:left="1935"/>
        <w:spacing w:before="8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1"/>
        </w:rPr>
        <w:t>往来港澳人才签注受理登记表</w:t>
      </w:r>
    </w:p>
    <w:p>
      <w:pPr>
        <w:ind w:left="541"/>
        <w:spacing w:before="148" w:line="215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（受理人员用黑色签字笔或钢笔填写，最后一栏</w:t>
      </w:r>
      <w:r>
        <w:rPr>
          <w:rFonts w:ascii="SimHei" w:hAnsi="SimHei" w:eastAsia="SimHei" w:cs="SimHei"/>
          <w:sz w:val="27"/>
          <w:szCs w:val="27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由申请人签字确认）</w:t>
      </w:r>
    </w:p>
    <w:p>
      <w:pPr>
        <w:spacing w:line="80" w:lineRule="exact"/>
        <w:rPr/>
      </w:pPr>
      <w:r/>
    </w:p>
    <w:tbl>
      <w:tblPr>
        <w:tblStyle w:val="TableNormal"/>
        <w:tblW w:w="94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7"/>
        <w:gridCol w:w="1013"/>
        <w:gridCol w:w="2739"/>
        <w:gridCol w:w="664"/>
        <w:gridCol w:w="1083"/>
        <w:gridCol w:w="422"/>
        <w:gridCol w:w="850"/>
        <w:gridCol w:w="1093"/>
        <w:gridCol w:w="889"/>
      </w:tblGrid>
      <w:tr>
        <w:trPr>
          <w:trHeight w:val="407" w:hRule="atLeast"/>
        </w:trPr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280"/>
              <w:spacing w:before="97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申请人学历</w:t>
            </w:r>
          </w:p>
        </w:tc>
        <w:tc>
          <w:tcPr>
            <w:tcW w:w="7740" w:type="dxa"/>
            <w:vAlign w:val="top"/>
            <w:gridSpan w:val="7"/>
          </w:tcPr>
          <w:p>
            <w:pPr>
              <w:pStyle w:val="TableText"/>
              <w:ind w:left="973"/>
              <w:spacing w:before="121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□博士研究生  □硕士研究生</w:t>
            </w:r>
            <w:r>
              <w:rPr>
                <w:sz w:val="17"/>
                <w:szCs w:val="17"/>
                <w:spacing w:val="16"/>
              </w:rPr>
              <w:t xml:space="preserve">   </w:t>
            </w:r>
            <w:r>
              <w:rPr>
                <w:sz w:val="17"/>
                <w:szCs w:val="17"/>
              </w:rPr>
              <w:t>□大学本科</w:t>
            </w:r>
            <w:r>
              <w:rPr>
                <w:sz w:val="17"/>
                <w:szCs w:val="17"/>
                <w:spacing w:val="11"/>
              </w:rPr>
              <w:t xml:space="preserve">   </w:t>
            </w:r>
            <w:r>
              <w:rPr>
                <w:sz w:val="17"/>
                <w:szCs w:val="17"/>
              </w:rPr>
              <w:t>□大学专科</w:t>
            </w:r>
            <w:r>
              <w:rPr>
                <w:sz w:val="17"/>
                <w:szCs w:val="17"/>
                <w:spacing w:val="17"/>
              </w:rPr>
              <w:t xml:space="preserve">  </w:t>
            </w:r>
            <w:r>
              <w:rPr>
                <w:sz w:val="17"/>
                <w:szCs w:val="17"/>
              </w:rPr>
              <w:t>□其他</w:t>
            </w:r>
            <w:r>
              <w:rPr>
                <w:sz w:val="17"/>
                <w:szCs w:val="17"/>
                <w:u w:val="single" w:color="auto"/>
              </w:rPr>
              <w:t xml:space="preserve">       </w:t>
            </w:r>
          </w:p>
        </w:tc>
      </w:tr>
      <w:tr>
        <w:trPr>
          <w:trHeight w:val="440" w:hRule="atLeast"/>
        </w:trPr>
        <w:tc>
          <w:tcPr>
            <w:tcW w:w="166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516"/>
              <w:spacing w:before="280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8"/>
              </w:rPr>
              <w:t>申请人</w:t>
            </w:r>
          </w:p>
          <w:p>
            <w:pPr>
              <w:pStyle w:val="TableText"/>
              <w:ind w:left="370"/>
              <w:spacing w:before="7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现任职务</w:t>
            </w:r>
          </w:p>
          <w:p>
            <w:pPr>
              <w:pStyle w:val="TableText"/>
              <w:ind w:left="488"/>
              <w:spacing w:before="7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或岗位</w:t>
            </w:r>
          </w:p>
        </w:tc>
        <w:tc>
          <w:tcPr>
            <w:tcW w:w="5758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pStyle w:val="TableText"/>
              <w:ind w:left="169"/>
              <w:spacing w:before="134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□教授</w:t>
            </w:r>
            <w:r>
              <w:rPr>
                <w:sz w:val="17"/>
                <w:szCs w:val="17"/>
                <w:spacing w:val="41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□副教授</w:t>
            </w:r>
            <w:r>
              <w:rPr>
                <w:sz w:val="17"/>
                <w:szCs w:val="17"/>
                <w:spacing w:val="29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□主任医师</w:t>
            </w:r>
            <w:r>
              <w:rPr>
                <w:sz w:val="17"/>
                <w:szCs w:val="17"/>
                <w:spacing w:val="28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□副主任医师</w:t>
            </w:r>
            <w:r>
              <w:rPr>
                <w:sz w:val="17"/>
                <w:szCs w:val="17"/>
                <w:spacing w:val="26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□主任药师</w:t>
            </w:r>
            <w:r>
              <w:rPr>
                <w:sz w:val="17"/>
                <w:szCs w:val="17"/>
                <w:spacing w:val="28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□副主任药师</w:t>
            </w:r>
          </w:p>
          <w:p>
            <w:pPr>
              <w:pStyle w:val="TableText"/>
              <w:ind w:left="832"/>
              <w:spacing w:before="249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□主任技师</w:t>
            </w:r>
            <w:r>
              <w:rPr>
                <w:sz w:val="17"/>
                <w:szCs w:val="17"/>
                <w:spacing w:val="28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□副主任技师</w:t>
            </w:r>
            <w:r>
              <w:rPr>
                <w:sz w:val="17"/>
                <w:szCs w:val="17"/>
                <w:spacing w:val="2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□主任护师</w:t>
            </w:r>
            <w:r>
              <w:rPr>
                <w:sz w:val="17"/>
                <w:szCs w:val="17"/>
                <w:spacing w:val="2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□副主任护师</w:t>
            </w:r>
          </w:p>
          <w:p>
            <w:pPr>
              <w:pStyle w:val="TableText"/>
              <w:ind w:left="385"/>
              <w:spacing w:before="244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□高级工程师</w:t>
            </w:r>
            <w:r>
              <w:rPr>
                <w:sz w:val="17"/>
                <w:szCs w:val="17"/>
                <w:spacing w:val="30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□工程师</w:t>
            </w:r>
            <w:r>
              <w:rPr>
                <w:sz w:val="17"/>
                <w:szCs w:val="17"/>
                <w:spacing w:val="2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□研究员</w:t>
            </w:r>
            <w:r>
              <w:rPr>
                <w:sz w:val="17"/>
                <w:szCs w:val="17"/>
                <w:spacing w:val="26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□副研究员</w:t>
            </w:r>
            <w:r>
              <w:rPr>
                <w:sz w:val="17"/>
                <w:szCs w:val="17"/>
                <w:spacing w:val="28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□其他</w:t>
            </w:r>
            <w:r>
              <w:rPr>
                <w:sz w:val="17"/>
                <w:szCs w:val="17"/>
                <w:u w:val="single" w:color="auto"/>
              </w:rPr>
              <w:t xml:space="preserve">          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 w:right="55" w:firstLine="147"/>
              <w:spacing w:before="282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8"/>
              </w:rPr>
              <w:t>申请人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2"/>
              </w:rPr>
              <w:t>专业技术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职称等级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19"/>
              <w:spacing w:before="134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□正高级</w:t>
            </w:r>
          </w:p>
        </w:tc>
      </w:tr>
      <w:tr>
        <w:trPr>
          <w:trHeight w:val="440" w:hRule="atLeast"/>
        </w:trPr>
        <w:tc>
          <w:tcPr>
            <w:tcW w:w="1660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8" w:type="dxa"/>
            <w:vAlign w:val="top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pStyle w:val="TableText"/>
              <w:ind w:left="119"/>
              <w:spacing w:before="137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□副高级</w:t>
            </w:r>
          </w:p>
        </w:tc>
      </w:tr>
      <w:tr>
        <w:trPr>
          <w:trHeight w:val="441" w:hRule="atLeast"/>
        </w:trPr>
        <w:tc>
          <w:tcPr>
            <w:tcW w:w="166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58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pStyle w:val="TableText"/>
              <w:ind w:left="295"/>
              <w:spacing w:before="136"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</w:rPr>
              <w:t>□无</w:t>
            </w:r>
          </w:p>
        </w:tc>
      </w:tr>
      <w:tr>
        <w:trPr>
          <w:trHeight w:val="810" w:hRule="atLeast"/>
        </w:trPr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253" w:right="227" w:firstLine="117"/>
              <w:spacing w:before="154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工作单位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2"/>
              </w:rPr>
              <w:t>或服务处所</w:t>
            </w:r>
          </w:p>
        </w:tc>
        <w:tc>
          <w:tcPr>
            <w:tcW w:w="3403" w:type="dxa"/>
            <w:vAlign w:val="top"/>
            <w:gridSpan w:val="2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9"/>
              <w:spacing w:before="55"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华南理工大学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81" w:right="54" w:firstLine="5"/>
              <w:spacing w:before="154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统一社会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信用代码</w:t>
            </w:r>
          </w:p>
        </w:tc>
        <w:tc>
          <w:tcPr>
            <w:tcW w:w="3254" w:type="dxa"/>
            <w:vAlign w:val="top"/>
            <w:gridSpan w:val="4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75" w:line="18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12100000455414429R</w:t>
            </w:r>
          </w:p>
        </w:tc>
      </w:tr>
      <w:tr>
        <w:trPr>
          <w:trHeight w:val="397" w:hRule="atLeast"/>
        </w:trPr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135"/>
              <w:spacing w:before="94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工作单位地址</w:t>
            </w:r>
          </w:p>
        </w:tc>
        <w:tc>
          <w:tcPr>
            <w:tcW w:w="7740" w:type="dxa"/>
            <w:vAlign w:val="top"/>
            <w:gridSpan w:val="7"/>
          </w:tcPr>
          <w:p>
            <w:pPr>
              <w:pStyle w:val="TableText"/>
              <w:ind w:left="1710"/>
              <w:spacing w:before="117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广东省广州市天河区五山路381号五山校区华南理工</w:t>
            </w:r>
            <w:r>
              <w:rPr>
                <w:sz w:val="17"/>
                <w:szCs w:val="17"/>
                <w:spacing w:val="5"/>
              </w:rPr>
              <w:t>大学</w:t>
            </w:r>
          </w:p>
        </w:tc>
      </w:tr>
      <w:tr>
        <w:trPr>
          <w:trHeight w:val="397" w:hRule="atLeast"/>
        </w:trPr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252"/>
              <w:spacing w:before="9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单位联系人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1026"/>
              <w:spacing w:before="9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人事处</w:t>
            </w:r>
          </w:p>
        </w:tc>
        <w:tc>
          <w:tcPr>
            <w:tcW w:w="2169" w:type="dxa"/>
            <w:vAlign w:val="top"/>
            <w:gridSpan w:val="3"/>
          </w:tcPr>
          <w:p>
            <w:pPr>
              <w:pStyle w:val="TableText"/>
              <w:ind w:left="626"/>
              <w:spacing w:before="94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联系电话</w:t>
            </w:r>
          </w:p>
        </w:tc>
        <w:tc>
          <w:tcPr>
            <w:tcW w:w="2832" w:type="dxa"/>
            <w:vAlign w:val="top"/>
            <w:gridSpan w:val="3"/>
          </w:tcPr>
          <w:p>
            <w:pPr>
              <w:pStyle w:val="TableText"/>
              <w:ind w:left="891"/>
              <w:spacing w:before="143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020-87111248</w:t>
            </w:r>
          </w:p>
        </w:tc>
      </w:tr>
      <w:tr>
        <w:trPr>
          <w:trHeight w:val="594" w:hRule="atLeast"/>
        </w:trPr>
        <w:tc>
          <w:tcPr>
            <w:tcW w:w="647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 w:right="75"/>
              <w:spacing w:before="75" w:line="22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港澳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人才 </w:t>
            </w:r>
            <w:r>
              <w:rPr>
                <w:sz w:val="23"/>
                <w:szCs w:val="23"/>
              </w:rPr>
              <w:t>签注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178"/>
              <w:spacing w:before="214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申请事由</w:t>
            </w:r>
          </w:p>
        </w:tc>
        <w:tc>
          <w:tcPr>
            <w:tcW w:w="7740" w:type="dxa"/>
            <w:vAlign w:val="top"/>
            <w:gridSpan w:val="7"/>
          </w:tcPr>
          <w:p>
            <w:pPr>
              <w:pStyle w:val="TableText"/>
              <w:ind w:left="3522"/>
              <w:spacing w:before="214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人才类型</w:t>
            </w:r>
          </w:p>
        </w:tc>
      </w:tr>
      <w:tr>
        <w:trPr>
          <w:trHeight w:val="1418" w:hRule="atLeast"/>
        </w:trPr>
        <w:tc>
          <w:tcPr>
            <w:tcW w:w="6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5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□杰出人才</w:t>
            </w:r>
          </w:p>
        </w:tc>
        <w:tc>
          <w:tcPr>
            <w:tcW w:w="7740" w:type="dxa"/>
            <w:vAlign w:val="top"/>
            <w:gridSpan w:val="7"/>
          </w:tcPr>
          <w:p>
            <w:pPr>
              <w:ind w:left="31"/>
              <w:spacing w:before="49" w:line="22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在粤港澳大湾区工作的符合下列条件的人员：</w:t>
            </w:r>
          </w:p>
          <w:p>
            <w:pPr>
              <w:pStyle w:val="TableText"/>
              <w:ind w:left="32" w:right="42" w:firstLine="16"/>
              <w:spacing w:before="13" w:line="239" w:lineRule="auto"/>
              <w:rPr/>
            </w:pPr>
            <w:r>
              <w:rPr>
                <w:spacing w:val="5"/>
              </w:rPr>
              <w:t>□中国科学院院士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□中国工程院院士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5"/>
              </w:rPr>
              <w:t>□诺贝尔奖等国际知名奖项获得者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□国家级奖项获得者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□在自然科学</w:t>
            </w:r>
            <w:r>
              <w:rPr/>
              <w:t xml:space="preserve">  </w:t>
            </w:r>
            <w:r>
              <w:rPr>
                <w:spacing w:val="7"/>
              </w:rPr>
              <w:t>领域取得国际公认重大成果或具有重大影响力的专家学者</w:t>
            </w:r>
            <w:r>
              <w:rPr>
                <w:spacing w:val="34"/>
              </w:rPr>
              <w:t xml:space="preserve"> </w:t>
            </w:r>
            <w:r>
              <w:rPr>
                <w:spacing w:val="7"/>
              </w:rPr>
              <w:t>□在社会科学领域取得国际公认重大成果或具有重大</w:t>
            </w:r>
            <w:r>
              <w:rPr/>
              <w:t xml:space="preserve"> </w:t>
            </w:r>
            <w:r>
              <w:rPr>
                <w:spacing w:val="7"/>
              </w:rPr>
              <w:t>影响力的专家学者</w:t>
            </w:r>
            <w:r>
              <w:rPr>
                <w:spacing w:val="30"/>
              </w:rPr>
              <w:t xml:space="preserve"> </w:t>
            </w:r>
            <w:r>
              <w:rPr>
                <w:spacing w:val="7"/>
              </w:rPr>
              <w:t>□在文化艺术领域取得国际公认重大成果</w:t>
            </w:r>
            <w:r>
              <w:rPr>
                <w:spacing w:val="6"/>
              </w:rPr>
              <w:t>或具有重大影响力的专家学者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6"/>
              </w:rPr>
              <w:t>□国家重大人才工</w:t>
            </w:r>
            <w:r>
              <w:rPr/>
              <w:t xml:space="preserve">  </w:t>
            </w:r>
            <w:r>
              <w:rPr>
                <w:spacing w:val="6"/>
              </w:rPr>
              <w:t>程入选者</w:t>
            </w:r>
            <w:r>
              <w:rPr>
                <w:spacing w:val="32"/>
              </w:rPr>
              <w:t xml:space="preserve"> </w:t>
            </w:r>
            <w:r>
              <w:rPr>
                <w:spacing w:val="6"/>
              </w:rPr>
              <w:t>□在世界一流大学担任正教授或正研究员职务人员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</w:rPr>
              <w:t>□在科研机构担任正教授或正研究员职务人员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</w:rPr>
              <w:t>□</w:t>
            </w:r>
            <w:r>
              <w:rPr/>
              <w:t xml:space="preserve"> </w:t>
            </w:r>
            <w:r>
              <w:rPr>
                <w:spacing w:val="7"/>
              </w:rPr>
              <w:t>世界五百强企业聘雇的科学家</w:t>
            </w:r>
            <w:r>
              <w:rPr>
                <w:spacing w:val="29"/>
              </w:rPr>
              <w:t xml:space="preserve"> </w:t>
            </w:r>
            <w:r>
              <w:rPr>
                <w:spacing w:val="7"/>
              </w:rPr>
              <w:t>□广东省人才优粤卡A卡持</w:t>
            </w:r>
            <w:r>
              <w:rPr>
                <w:spacing w:val="6"/>
              </w:rPr>
              <w:t>卡人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</w:rPr>
              <w:t>□对粤港澳大湾区建设发展作出突出贡献人员</w:t>
            </w:r>
          </w:p>
          <w:p>
            <w:pPr>
              <w:pStyle w:val="TableText"/>
              <w:ind w:left="48"/>
              <w:spacing w:before="13" w:line="216" w:lineRule="auto"/>
              <w:rPr/>
            </w:pPr>
            <w:r>
              <w:rPr>
                <w:spacing w:val="-1"/>
              </w:rPr>
              <w:t>□其他</w:t>
            </w:r>
            <w:r>
              <w:rPr>
                <w:u w:val="single" w:color="auto"/>
              </w:rPr>
              <w:t xml:space="preserve">          </w:t>
            </w:r>
          </w:p>
        </w:tc>
      </w:tr>
      <w:tr>
        <w:trPr>
          <w:trHeight w:val="1047" w:hRule="atLeast"/>
        </w:trPr>
        <w:tc>
          <w:tcPr>
            <w:tcW w:w="6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5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□科研人才</w:t>
            </w:r>
          </w:p>
        </w:tc>
        <w:tc>
          <w:tcPr>
            <w:tcW w:w="7740" w:type="dxa"/>
            <w:vAlign w:val="top"/>
            <w:gridSpan w:val="7"/>
          </w:tcPr>
          <w:p>
            <w:pPr>
              <w:ind w:left="31"/>
              <w:spacing w:before="63" w:line="22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在粤港澳大湾区9市（下列）科研机构中工作的</w:t>
            </w: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副高级以上职称人员：</w:t>
            </w:r>
          </w:p>
          <w:p>
            <w:pPr>
              <w:pStyle w:val="TableText"/>
              <w:ind w:left="33" w:right="39" w:firstLine="15"/>
              <w:spacing w:before="11" w:line="239" w:lineRule="auto"/>
              <w:rPr/>
            </w:pPr>
            <w:r>
              <w:rPr>
                <w:spacing w:val="5"/>
              </w:rPr>
              <w:t>□国家实验室及基地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5"/>
              </w:rPr>
              <w:t>□全国重点实验室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□国家技术创新中心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□“一带</w:t>
            </w:r>
            <w:r>
              <w:rPr>
                <w:spacing w:val="4"/>
              </w:rPr>
              <w:t>一路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”联合实验室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</w:rPr>
              <w:t>□国家工程研究中</w:t>
            </w:r>
            <w:r>
              <w:rPr/>
              <w:t xml:space="preserve">  </w:t>
            </w:r>
            <w:r>
              <w:rPr>
                <w:spacing w:val="5"/>
              </w:rPr>
              <w:t>心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□国家认定企业技术中心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□国家工程技术研究中心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□国家产业创新中心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□国家制造业创新中心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□中</w:t>
            </w:r>
            <w:r>
              <w:rPr>
                <w:spacing w:val="4"/>
              </w:rPr>
              <w:t>直科</w:t>
            </w:r>
            <w:r>
              <w:rPr/>
              <w:t xml:space="preserve"> </w:t>
            </w:r>
            <w:r>
              <w:rPr>
                <w:spacing w:val="5"/>
              </w:rPr>
              <w:t>研院所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□省属科研院所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□省实验室及分中心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□粤港澳联合实验室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□省级新型研发机构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5"/>
              </w:rPr>
              <w:t>□国家重大科技</w:t>
            </w:r>
            <w:r>
              <w:rPr>
                <w:spacing w:val="4"/>
              </w:rPr>
              <w:t>基础</w:t>
            </w:r>
            <w:r>
              <w:rPr/>
              <w:t xml:space="preserve"> </w:t>
            </w:r>
            <w:r>
              <w:rPr>
                <w:spacing w:val="7"/>
              </w:rPr>
              <w:t>设施建设和管理单位 </w:t>
            </w:r>
            <w:r>
              <w:rPr>
                <w:rFonts w:ascii="SimHei" w:hAnsi="SimHei" w:eastAsia="SimHei" w:cs="SimHei"/>
                <w:spacing w:val="7"/>
              </w:rPr>
              <w:t>□</w:t>
            </w:r>
            <w:r>
              <w:rPr>
                <w:spacing w:val="7"/>
              </w:rPr>
              <w:t>其他</w:t>
            </w:r>
            <w:r>
              <w:rPr>
                <w:u w:val="single" w:color="auto"/>
              </w:rPr>
              <w:t xml:space="preserve">          </w:t>
            </w:r>
          </w:p>
        </w:tc>
      </w:tr>
      <w:tr>
        <w:trPr>
          <w:trHeight w:val="987" w:hRule="atLeast"/>
        </w:trPr>
        <w:tc>
          <w:tcPr>
            <w:tcW w:w="6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5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□文教人才</w:t>
            </w:r>
          </w:p>
        </w:tc>
        <w:tc>
          <w:tcPr>
            <w:tcW w:w="7740" w:type="dxa"/>
            <w:vAlign w:val="top"/>
            <w:gridSpan w:val="7"/>
          </w:tcPr>
          <w:p>
            <w:pPr>
              <w:ind w:left="31"/>
              <w:spacing w:before="134" w:line="22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在粤港澳大湾区9市（下列）</w:t>
            </w:r>
            <w:r>
              <w:rPr>
                <w:rFonts w:ascii="SimHei" w:hAnsi="SimHei" w:eastAsia="SimHei" w:cs="SimHei"/>
                <w:sz w:val="15"/>
                <w:szCs w:val="15"/>
                <w:spacing w:val="-44"/>
              </w:rPr>
              <w:t xml:space="preserve"> </w:t>
            </w: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高等院校中工作的</w:t>
            </w: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副高级以上职称人员：</w:t>
            </w:r>
          </w:p>
          <w:p>
            <w:pPr>
              <w:pStyle w:val="TableText"/>
              <w:ind w:left="32" w:right="46" w:firstLine="16"/>
              <w:spacing w:before="10" w:line="238" w:lineRule="auto"/>
              <w:rPr/>
            </w:pPr>
            <w:r>
              <w:rPr>
                <w:spacing w:val="6"/>
              </w:rPr>
              <w:t>□世界一流大学和一流学科建设高校（包含省外高校在粤办学机构）</w:t>
            </w:r>
            <w:r>
              <w:rPr>
                <w:spacing w:val="41"/>
              </w:rPr>
              <w:t xml:space="preserve"> </w:t>
            </w:r>
            <w:r>
              <w:rPr>
                <w:spacing w:val="6"/>
              </w:rPr>
              <w:t>□广东省发布的广东省高水平大学</w:t>
            </w:r>
            <w:r>
              <w:rPr>
                <w:spacing w:val="27"/>
              </w:rPr>
              <w:t xml:space="preserve"> </w:t>
            </w:r>
            <w:r>
              <w:rPr>
                <w:spacing w:val="6"/>
              </w:rPr>
              <w:t>□香</w:t>
            </w:r>
            <w:r>
              <w:rPr/>
              <w:t xml:space="preserve">  </w:t>
            </w:r>
            <w:r>
              <w:rPr>
                <w:spacing w:val="7"/>
              </w:rPr>
              <w:t>港中文大学（深圳）具有法人资格的内地与港澳、中外合作办学机构</w:t>
            </w:r>
            <w:r>
              <w:rPr>
                <w:spacing w:val="34"/>
              </w:rPr>
              <w:t xml:space="preserve"> </w:t>
            </w:r>
            <w:r>
              <w:rPr>
                <w:spacing w:val="7"/>
              </w:rPr>
              <w:t>□香港科技大学（深圳）具有法人资格的</w:t>
            </w:r>
            <w:r>
              <w:rPr/>
              <w:t xml:space="preserve"> </w:t>
            </w:r>
            <w:r>
              <w:rPr>
                <w:spacing w:val="7"/>
              </w:rPr>
              <w:t>内地与港澳、中外合作办学机构 </w:t>
            </w:r>
            <w:r>
              <w:rPr>
                <w:rFonts w:ascii="SimHei" w:hAnsi="SimHei" w:eastAsia="SimHei" w:cs="SimHei"/>
                <w:spacing w:val="7"/>
              </w:rPr>
              <w:t>□</w:t>
            </w:r>
            <w:r>
              <w:rPr>
                <w:spacing w:val="7"/>
              </w:rPr>
              <w:t>其他</w:t>
            </w:r>
            <w:r>
              <w:rPr>
                <w:u w:val="single" w:color="auto"/>
              </w:rPr>
              <w:t xml:space="preserve">          </w:t>
            </w:r>
          </w:p>
        </w:tc>
      </w:tr>
      <w:tr>
        <w:trPr>
          <w:trHeight w:val="829" w:hRule="atLeast"/>
        </w:trPr>
        <w:tc>
          <w:tcPr>
            <w:tcW w:w="6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6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□卫健人才</w:t>
            </w:r>
          </w:p>
        </w:tc>
        <w:tc>
          <w:tcPr>
            <w:tcW w:w="7740" w:type="dxa"/>
            <w:vAlign w:val="top"/>
            <w:gridSpan w:val="7"/>
          </w:tcPr>
          <w:p>
            <w:pPr>
              <w:ind w:left="31"/>
              <w:spacing w:before="54" w:line="22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在粤港澳大湾区9市工作的副高级职称以上卫生健康技术人才及</w:t>
            </w: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卫生研究人员：</w:t>
            </w:r>
          </w:p>
          <w:p>
            <w:pPr>
              <w:pStyle w:val="TableText"/>
              <w:ind w:left="34" w:right="123" w:firstLine="14"/>
              <w:spacing w:before="11" w:line="233" w:lineRule="auto"/>
              <w:jc w:val="both"/>
              <w:rPr/>
            </w:pPr>
            <w:r>
              <w:rPr>
                <w:spacing w:val="6"/>
              </w:rPr>
              <w:t>□医疗类副主任医师及以上的卫生专业技术人才</w:t>
            </w:r>
            <w:r>
              <w:rPr>
                <w:spacing w:val="41"/>
              </w:rPr>
              <w:t xml:space="preserve"> </w:t>
            </w:r>
            <w:r>
              <w:rPr>
                <w:spacing w:val="6"/>
              </w:rPr>
              <w:t>□药学类副主任药师及以上的卫生专业技术人才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□护理类副</w:t>
            </w:r>
            <w:r>
              <w:rPr/>
              <w:t xml:space="preserve"> </w:t>
            </w:r>
            <w:r>
              <w:rPr>
                <w:spacing w:val="7"/>
              </w:rPr>
              <w:t>主任护师及以上的卫生专业技术人才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7"/>
              </w:rPr>
              <w:t>□技术类副主任</w:t>
            </w:r>
            <w:r>
              <w:rPr>
                <w:spacing w:val="6"/>
              </w:rPr>
              <w:t>技师及以上的卫生专业技术人才</w:t>
            </w:r>
            <w:r>
              <w:rPr>
                <w:spacing w:val="31"/>
              </w:rPr>
              <w:t xml:space="preserve"> </w:t>
            </w:r>
            <w:r>
              <w:rPr>
                <w:spacing w:val="6"/>
              </w:rPr>
              <w:t>□副研究员及以上的卫</w:t>
            </w:r>
            <w:r>
              <w:rPr/>
              <w:t xml:space="preserve"> </w:t>
            </w:r>
            <w:r>
              <w:rPr>
                <w:spacing w:val="5"/>
              </w:rPr>
              <w:t>生研究人才</w:t>
            </w:r>
            <w:r>
              <w:rPr>
                <w:spacing w:val="19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u w:val="single" w:color="auto"/>
              </w:rPr>
              <w:t xml:space="preserve">          </w:t>
            </w:r>
          </w:p>
        </w:tc>
      </w:tr>
      <w:tr>
        <w:trPr>
          <w:trHeight w:val="711" w:hRule="atLeast"/>
        </w:trPr>
        <w:tc>
          <w:tcPr>
            <w:tcW w:w="6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ind w:left="84"/>
              <w:spacing w:before="280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□法律人才</w:t>
            </w:r>
          </w:p>
        </w:tc>
        <w:tc>
          <w:tcPr>
            <w:tcW w:w="7740" w:type="dxa"/>
            <w:vAlign w:val="top"/>
            <w:gridSpan w:val="7"/>
          </w:tcPr>
          <w:p>
            <w:pPr>
              <w:ind w:left="31"/>
              <w:spacing w:before="95" w:line="22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在粤港澳大湾区内地9市工作的法律相关人员：</w:t>
            </w:r>
          </w:p>
          <w:p>
            <w:pPr>
              <w:pStyle w:val="TableText"/>
              <w:ind w:left="32" w:right="46" w:firstLine="16"/>
              <w:spacing w:before="10" w:line="236" w:lineRule="auto"/>
              <w:rPr/>
            </w:pPr>
            <w:r>
              <w:rPr>
                <w:spacing w:val="6"/>
              </w:rPr>
              <w:t>□参与香港、澳门法律仲裁程序的内地仲裁员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</w:rPr>
              <w:t>□处理内地与香港、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内地与澳门投资争端的内地调解员等法律人</w:t>
            </w:r>
            <w:r>
              <w:rPr/>
              <w:t xml:space="preserve"> </w:t>
            </w:r>
            <w:r>
              <w:rPr>
                <w:spacing w:val="2"/>
              </w:rPr>
              <w:t>才</w:t>
            </w:r>
            <w:r>
              <w:rPr>
                <w:spacing w:val="22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</w:rPr>
              <w:t>□</w:t>
            </w:r>
            <w:r>
              <w:rPr>
                <w:spacing w:val="2"/>
              </w:rPr>
              <w:t>其他</w:t>
            </w:r>
            <w:r>
              <w:rPr>
                <w:u w:val="single" w:color="auto"/>
              </w:rPr>
              <w:t xml:space="preserve">          </w:t>
            </w:r>
          </w:p>
        </w:tc>
      </w:tr>
      <w:tr>
        <w:trPr>
          <w:trHeight w:val="946" w:hRule="atLeast"/>
        </w:trPr>
        <w:tc>
          <w:tcPr>
            <w:tcW w:w="6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5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□其他人才</w:t>
            </w:r>
          </w:p>
        </w:tc>
        <w:tc>
          <w:tcPr>
            <w:tcW w:w="7740" w:type="dxa"/>
            <w:vAlign w:val="top"/>
            <w:gridSpan w:val="7"/>
          </w:tcPr>
          <w:p>
            <w:pPr>
              <w:ind w:left="33"/>
              <w:spacing w:before="115" w:line="228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粤港澳大湾区内地9市人民政府主管部门、科技创新主管部门认定的高层次管理和专业技术</w:t>
            </w:r>
            <w:r>
              <w:rPr>
                <w:rFonts w:ascii="SimHei" w:hAnsi="SimHei" w:eastAsia="SimHei" w:cs="SimHei"/>
                <w:sz w:val="15"/>
                <w:szCs w:val="15"/>
                <w14:textOutline w14:w="28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人员：</w:t>
            </w:r>
          </w:p>
          <w:p>
            <w:pPr>
              <w:pStyle w:val="TableText"/>
              <w:ind w:left="32" w:right="46" w:firstLine="16"/>
              <w:spacing w:before="11" w:line="238" w:lineRule="auto"/>
              <w:jc w:val="both"/>
              <w:rPr/>
            </w:pPr>
            <w:r>
              <w:rPr>
                <w:spacing w:val="7"/>
              </w:rPr>
              <w:t>□世界五百强企业总部及其粤港澳大湾区地区总部高级管理人员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7"/>
              </w:rPr>
              <w:t>□新一代信息技术、</w:t>
            </w:r>
            <w:r>
              <w:rPr>
                <w:spacing w:val="6"/>
              </w:rPr>
              <w:t>高端装备与智能制造等产</w:t>
            </w:r>
            <w:r>
              <w:rPr/>
              <w:t xml:space="preserve"> </w:t>
            </w:r>
            <w:r>
              <w:rPr>
                <w:spacing w:val="6"/>
              </w:rPr>
              <w:t>业高端人才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□重点发展领域、行业聘雇的内地人才和创新创业团队成员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</w:rPr>
              <w:t>□广东省人才优粤卡B卡持卡人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□仲</w:t>
            </w:r>
            <w:r>
              <w:rPr/>
              <w:t xml:space="preserve">  </w:t>
            </w:r>
            <w:r>
              <w:rPr>
                <w:spacing w:val="5"/>
              </w:rPr>
              <w:t>裁机构管理人员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□具有博士研究生学历并在粤港澳大湾区连续工作满3年的人员  </w:t>
            </w:r>
            <w:r>
              <w:rPr>
                <w:rFonts w:ascii="SimHei" w:hAnsi="SimHei" w:eastAsia="SimHei" w:cs="SimHei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u w:val="single" w:color="auto"/>
                <w:spacing w:val="5"/>
              </w:rPr>
              <w:t xml:space="preserve">     </w:t>
            </w:r>
            <w:r>
              <w:rPr>
                <w:u w:val="single" w:color="auto"/>
                <w:spacing w:val="4"/>
              </w:rPr>
              <w:t xml:space="preserve">     </w:t>
            </w:r>
          </w:p>
        </w:tc>
      </w:tr>
      <w:tr>
        <w:trPr>
          <w:trHeight w:val="1795" w:hRule="atLeast"/>
        </w:trPr>
        <w:tc>
          <w:tcPr>
            <w:tcW w:w="647" w:type="dxa"/>
            <w:vAlign w:val="top"/>
            <w:textDirection w:val="tbRlV"/>
          </w:tcPr>
          <w:p>
            <w:pPr>
              <w:pStyle w:val="TableText"/>
              <w:ind w:left="227"/>
              <w:spacing w:before="193" w:line="21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5"/>
              </w:rPr>
              <w:t>申请人声明</w:t>
            </w:r>
          </w:p>
        </w:tc>
        <w:tc>
          <w:tcPr>
            <w:tcW w:w="8753" w:type="dxa"/>
            <w:vAlign w:val="top"/>
            <w:gridSpan w:val="8"/>
          </w:tcPr>
          <w:p>
            <w:pPr>
              <w:pStyle w:val="TableText"/>
              <w:ind w:left="64"/>
              <w:spacing w:before="127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申请人谨此声明：</w:t>
            </w:r>
          </w:p>
          <w:p>
            <w:pPr>
              <w:pStyle w:val="TableText"/>
              <w:ind w:left="975"/>
              <w:spacing w:before="292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此受理登记表所填内容真实准确无误。</w:t>
            </w:r>
          </w:p>
          <w:p>
            <w:pPr>
              <w:pStyle w:val="TableText"/>
              <w:ind w:left="5708"/>
              <w:spacing w:before="6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申请人签名：</w:t>
            </w:r>
          </w:p>
          <w:p>
            <w:pPr>
              <w:pStyle w:val="TableText"/>
              <w:ind w:left="6855"/>
              <w:spacing w:before="296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年</w:t>
            </w:r>
            <w:r>
              <w:rPr>
                <w:sz w:val="23"/>
                <w:szCs w:val="23"/>
                <w:spacing w:val="7"/>
              </w:rPr>
              <w:t xml:space="preserve">   </w:t>
            </w:r>
            <w:r>
              <w:rPr>
                <w:sz w:val="23"/>
                <w:szCs w:val="23"/>
                <w:spacing w:val="-5"/>
              </w:rPr>
              <w:t>月</w:t>
            </w:r>
            <w:r>
              <w:rPr>
                <w:sz w:val="23"/>
                <w:szCs w:val="23"/>
                <w:spacing w:val="19"/>
              </w:rPr>
              <w:t xml:space="preserve">   </w:t>
            </w:r>
            <w:r>
              <w:rPr>
                <w:sz w:val="23"/>
                <w:szCs w:val="23"/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140" w:bottom="0" w:left="13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2023-09-19T17:36:08Z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2023-09-19T17:36:43</vt:filetime>
  </property>
</Properties>
</file>